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0A8" w:rsidRPr="003C731F" w:rsidRDefault="007B20A8" w:rsidP="0026229E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7B20A8" w:rsidRDefault="007B20A8" w:rsidP="0026229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  <w:r w:rsidRPr="003C731F">
        <w:rPr>
          <w:rFonts w:ascii="GHEA Grapalat" w:hAnsi="GHEA Grapalat"/>
          <w:b/>
          <w:color w:val="000000"/>
          <w:lang w:val="en-US"/>
        </w:rPr>
        <w:t>«</w:t>
      </w:r>
      <w:r w:rsidRPr="003700AA">
        <w:rPr>
          <w:rFonts w:ascii="GHEA Grapalat" w:hAnsi="GHEA Grapalat" w:cs="Sylfaen"/>
          <w:b/>
          <w:lang w:val="hy-AM"/>
        </w:rPr>
        <w:t>ԱԶԳԱՅԻՆ ԱՆՎՏԱՆԳՈՒԹՅԱՆ ՄԱՐՄԻՆՆԵՐ</w:t>
      </w:r>
      <w:r>
        <w:rPr>
          <w:rFonts w:ascii="GHEA Grapalat" w:hAnsi="GHEA Grapalat" w:cs="Sylfaen"/>
          <w:b/>
          <w:lang w:val="hy-AM"/>
        </w:rPr>
        <w:t>ՈՒՄ ԾԱՌԱՅՈՒԹՅԱՆ</w:t>
      </w:r>
      <w:r w:rsidRPr="003700AA">
        <w:rPr>
          <w:rFonts w:ascii="GHEA Grapalat" w:hAnsi="GHEA Grapalat" w:cs="Sylfaen"/>
          <w:b/>
          <w:lang w:val="hy-AM"/>
        </w:rPr>
        <w:t xml:space="preserve"> ՄԱՍԻՆ</w:t>
      </w:r>
      <w:r w:rsidRPr="003C731F">
        <w:rPr>
          <w:rFonts w:ascii="GHEA Grapalat" w:hAnsi="GHEA Grapalat"/>
          <w:b/>
          <w:color w:val="000000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</w:rPr>
        <w:t>ԳՈՐԾՈՂ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ՕՐԵՆՔԻ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ՓՈՓՈԽՎՈՂ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ՀՈԴՎԱԾ</w:t>
      </w:r>
      <w:r w:rsidRPr="003700AA">
        <w:rPr>
          <w:rFonts w:ascii="GHEA Grapalat" w:hAnsi="GHEA Grapalat"/>
          <w:b/>
          <w:color w:val="000000"/>
          <w:lang w:val="en-US"/>
        </w:rPr>
        <w:t>ՆԵՐ</w:t>
      </w:r>
      <w:r w:rsidRPr="003700AA">
        <w:rPr>
          <w:rFonts w:ascii="GHEA Grapalat" w:hAnsi="GHEA Grapalat"/>
          <w:b/>
          <w:color w:val="000000"/>
        </w:rPr>
        <w:t>Ի</w:t>
      </w:r>
      <w:r w:rsidRPr="003C731F">
        <w:rPr>
          <w:rFonts w:ascii="GHEA Grapalat" w:hAnsi="GHEA Grapalat"/>
          <w:b/>
          <w:color w:val="000000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</w:rPr>
        <w:t>ՄԱՍԻՆ</w:t>
      </w:r>
    </w:p>
    <w:p w:rsidR="0026229E" w:rsidRPr="0026229E" w:rsidRDefault="0026229E" w:rsidP="0026229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en-US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05"/>
      </w:tblGrid>
      <w:tr w:rsidR="007B20A8" w:rsidRPr="0026229E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r w:rsidRPr="003C731F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15.</w:t>
            </w:r>
          </w:p>
        </w:tc>
        <w:tc>
          <w:tcPr>
            <w:tcW w:w="0" w:type="auto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Ա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զգային անվտանգության մարմինների ծառայողի երդումը</w:t>
            </w:r>
          </w:p>
        </w:tc>
      </w:tr>
    </w:tbl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անվտանգության մարմիններում ծառայության անցնող քաղաքացիները Հայաստանի Հանրապետության պետական դրոշի և պետական լիազոր մարմնի դրոշի առջև, պետական լիազոր մարմնի ղեկավարի սահմանած կարգով տալիս են հետևյալ բովանդակությամբ երդում.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«Ես` (անուն, հայրանուն, ազգանուն), ծառայության անցնելով Հայաստանի Հանրապետության ազգային անվտանգության մարմիններում` երդվում եմ.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հավատարիմ լինել Հայաստանի Հանրապետության սահմանադրական կարգին, անվերապահորեն ղեկավարվել օրենքներով, պաշտպանել հայրենիքս, պահպանել պետական </w:t>
      </w:r>
      <w:r w:rsidRPr="003C731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գաղտնիքը: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Արդար և անկողմնակալ իրականացնել լիազորություններս, ազնիվ և բարեխիղճ կատարել ծառայողական պարտականություններս, անմնացորդ նվիրվել Հայաստանի Հանրապետության ազգային անվտանգության ապահովման վսեմ գործին»: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Ազգային անվտանգության մարմինների ծառայողը երդում տալիս է մեկ անգամ` անկախ նախկինում զինված ուժերում կամ պետական այլ մարմիններում ծառայելու (աշխատելու) ընթացքում երդում տալու հանգամանքից: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Ազգային անվտանգության մարմինների ծառայողն ստորագրում է իր ընթերցած երդման տեքստը, որը պահպանվում է նրա անձնական գործում: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05"/>
      </w:tblGrid>
      <w:tr w:rsidR="007B20A8" w:rsidRPr="0026229E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r w:rsidRPr="003C731F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30.</w:t>
            </w:r>
          </w:p>
        </w:tc>
        <w:tc>
          <w:tcPr>
            <w:tcW w:w="0" w:type="auto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Ա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զգային անվտանգության մարմինների ծառայողի պարտականությունները</w:t>
            </w:r>
          </w:p>
        </w:tc>
      </w:tr>
    </w:tbl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անվտանգության մարմինների ծառայողի պարտականություններն են`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Հայաստանի Հանրապետության Սահմանադրության, օրենքների և այլ իրավական ակտերի պահանջները կատարելը.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2) մասնագիտական և ծառայողական պարտականությունների կատարման համար անհրաժեշտ գիտելիքներ ապահովելը.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Հայաստանի Հանրապետության օրենքներով և իրավական այլ ակտերով իր վրա դրված պարտականությունները ճշգրիտ և ժամանակին կատարելը.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վերադաս մարմինների և պաշտոնատար անձանց` սահմանված կարգով տրված հանձնարարականները և ընդունած որոշումները կատարելը.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զինվորական և ծառայողական կարգապահության կանոնները պահպանելը.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պետական</w:t>
      </w:r>
      <w:r w:rsidRPr="003C731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կամ օրենքով պահպանվող այլ գաղտնիք պարունակող փաստաթղթերի հետ աշխատելիս Հայաստանի Հանրապետության օրենսդրությամբ սահմանված պահանջները պահպանելը, այդ թվում` ծառայությունից արձակվելուց հետո.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եկամուտների հայտարարագիրը սահմանված կարգով ներկայացնելը: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Ազգային անվտանգության մարմինների ծառայողի համար Հայաստանի Հանրապետության այլ օրենքներով կարող են սահմանվել նաև այլ պարտականություններ: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8505"/>
      </w:tblGrid>
      <w:tr w:rsidR="007B20A8" w:rsidRPr="0026229E" w:rsidTr="005756CC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</w:t>
            </w:r>
            <w:r w:rsidRPr="003C731F">
              <w:rPr>
                <w:rFonts w:ascii="Cambria" w:eastAsia="Times New Roman" w:hAnsi="Cambria" w:cs="Cambria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43.</w:t>
            </w:r>
          </w:p>
        </w:tc>
        <w:tc>
          <w:tcPr>
            <w:tcW w:w="0" w:type="auto"/>
            <w:shd w:val="clear" w:color="auto" w:fill="FFFFFF"/>
            <w:hideMark/>
          </w:tcPr>
          <w:p w:rsidR="007B20A8" w:rsidRPr="003C731F" w:rsidRDefault="007B20A8" w:rsidP="0026229E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3C731F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4"/>
                <w:szCs w:val="24"/>
                <w:lang w:val="en-US"/>
              </w:rPr>
              <w:t>Ա</w:t>
            </w:r>
            <w:r w:rsidRPr="003C731F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զգային անվտանգության մարմինների ծառայողների նկատմամբ կիրառվող սահմանափակումները</w:t>
            </w:r>
          </w:p>
        </w:tc>
      </w:tr>
    </w:tbl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անվտանգության մարմինների ծառայողն իրավունք չունի`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կատարել վճարովի այլ աշխատանք, բացի գիտական, մանկավարժական և ստեղծագործական աշխատանքից.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լինել Ազգային ժողովի պատգամավոր, պետական և տեղական ինքնակառավարման մարմիններում զբաղեցնել ընտրովի կամ այլ պաշտոններ.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անձամբ զբաղվել ձեռնարկատիրական գործունեությամբ.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լինել երրորդ անձանց ներկայացուցիչն այն մարմնի հետ կապված հարաբերություններում, որտեղ ինքը գտնվում է ծառայության մեջ, կամ որն անմիջականորեն ենթակա է իրեն կամ անմիջականորեն վերահսկելի է իր կողմից.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հոնորար ստանալ ծառայողական պարտականությունների կատարումից բխող հրապարակումների կամ ելույթների համար.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6) ոչ ծառայողական նպատակներով օգտագործել ազգային անվտանգության մարմինների նյութատեխնիկական, ֆինանսական և տեղեկատվական միջոցները, պետական այլ գույքը և ծառայողական տեղեկատվությունը.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ծառայողական պարտականությունների համար այլ անձանցից ստանալ նվերներ, գումար կամ ծառայություններ, բացառությամբ Հայաստանի Հանրապետության օրենսդրությամբ նախատեսված դեպքերի.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լինել որևէ կուսակցության, հասարակական (բացառությամբ գիտական, մշակութային, մարզական, որսորդական և նմանօրինակ շահերի ընդհանրության հիման վրա միավորված կազմակերպությունների), այդ թվում` կրոնական, արհեստակցական կազմակերպության անդամ.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պաշտոնական դիրքն օգտագործել ի շահ կուսակցությունների, կրոնական, հասարակական միավորումների և դրանց գործունեության օգտին իրականացվող քարոզչության.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10) կազմակերպել գործադուլներ կամ մասնակցել դրանց: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Ազգային անվտանգության մարմիններում ծառայության անցնելուց հետո` մեկ ամսվա ընթացքում, ազգային անվտանգության մարմինների ծառայողը, Հայաստանի Հանրապետության օրենսդրությամբ սահմանված կարգով, պարտավոր է առևտրային կազմակերպությունների կանոնադրական (բաժնեհավաք, փայահավաք) կապիտալում բաժնեմաս (բաժնետոմս, փայ) ունենալու դեպքում դա հանձնել հավատարմագրային կառավարման: Ազգային անվտանգության մարմինների ծառայողն իրավունք ունի հավատարմագրային կառավարման հանձնված գույքից ստանալ եկամուտ: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Արգելվում է համատեղ ծառայել մերձավոր ազգակցությամբ կամ խնամիությամբ կապված անձանց (ծնող, ամուսին, զավակ, եղբայր, քույր, տատ, պապ, ամուսնու ծնող, զավակ, եղբայր, քույր, տատ և պապ) հետ, եթե նրանց ծառայությունը կապված է միմյանց նկատմամբ անմիջական ենթակայության կամ անմիջական վերահսկողության հետ: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4. Ազգային անվտանգության մարմինների ծառայողն իրավունք չունի ծառայությունից ազատվելուց հետո` մեկ տարվա ընթացքում, ընդունվել աշխատանքի այն գործատուի մոտ կամ 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դառնալ այն կազմակերպության անդամ, որի նկատմամբ նա անմիջական հսկողություն է իրականացրել իր ծառայության վերջին մեկ տարվա ընթացքում: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5. Ազգային անվտանգության մարմինների ծառայողին չի տրվում պաշտոնի նշանակման, այլ պաշտոնի տեղափոխման, ազատման, ծառայությունից արձակման կամ նրա նկատմամբ կարգապահական տույժ նշանակելու մասին հրամանի պատճենը, եթե հրամանը պարունակում է պետական կամ ծառայողական գաղտնիք կամ հրապարակման ոչ ենթակա տեղեկատվություն: Այդ դեպքում նրան տրվում է հրամանի քաղվածք, որից հանվում է պետական </w:t>
      </w:r>
      <w:r w:rsidRPr="003C731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կամ ծառայողական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գաղտնիքը կամ հրապարակման ոչ ենթակա տեղեկատվությունը: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6. Ազգային անվտանգության մարմինների ծառայողներին պետական և ծառայողական գաղտնիքներին առնչվելու թույլտվություն տրվում է «Պետական </w:t>
      </w:r>
      <w:r w:rsidRPr="003C731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գաղտնիքի մասին» Հայաստանի Հանրապետության օրենքով սահմանված կարգով: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Ազգային անվտանգության մարմինների ծառայողը կարող է սովորել իր մասնագիտությանը մոտ կամ բնույթով իր կատարած աշխատանքի գծով մասնագիտական գիտելիքների խորացմանը նպաստող հեռակա ուսումնական հաստատություններում` միայն պետական լիազոր մարմնի ղեկավարի թույլտվությամբ:</w:t>
      </w:r>
    </w:p>
    <w:p w:rsidR="007B20A8" w:rsidRPr="003C731F" w:rsidRDefault="007B20A8" w:rsidP="0026229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(43-րդ հոդվածը</w:t>
      </w:r>
      <w:r w:rsidRPr="003C731F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խմբ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14.04.11 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-95-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. 19.03.12 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-117-</w:t>
      </w:r>
      <w:r w:rsidRPr="003C73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3C73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7B20A8" w:rsidRDefault="007B20A8" w:rsidP="0026229E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6C30BD" w:rsidRPr="007B20A8" w:rsidRDefault="006C30BD" w:rsidP="0026229E">
      <w:pPr>
        <w:spacing w:line="360" w:lineRule="auto"/>
        <w:jc w:val="both"/>
        <w:rPr>
          <w:lang w:val="en-US"/>
        </w:rPr>
      </w:pPr>
    </w:p>
    <w:sectPr w:rsidR="006C30BD" w:rsidRPr="007B20A8" w:rsidSect="002622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60" w:right="810" w:bottom="720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0B" w:rsidRDefault="00DA010B" w:rsidP="003E191C">
      <w:pPr>
        <w:spacing w:after="0" w:line="240" w:lineRule="auto"/>
      </w:pPr>
      <w:r>
        <w:separator/>
      </w:r>
    </w:p>
  </w:endnote>
  <w:endnote w:type="continuationSeparator" w:id="0">
    <w:p w:rsidR="00DA010B" w:rsidRDefault="00DA010B" w:rsidP="003E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C" w:rsidRDefault="003E191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C" w:rsidRDefault="003E191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C" w:rsidRDefault="003E19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0B" w:rsidRDefault="00DA010B" w:rsidP="003E191C">
      <w:pPr>
        <w:spacing w:after="0" w:line="240" w:lineRule="auto"/>
      </w:pPr>
      <w:r>
        <w:separator/>
      </w:r>
    </w:p>
  </w:footnote>
  <w:footnote w:type="continuationSeparator" w:id="0">
    <w:p w:rsidR="00DA010B" w:rsidRDefault="00DA010B" w:rsidP="003E1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C" w:rsidRDefault="003E191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801"/>
      <w:docPartObj>
        <w:docPartGallery w:val="Page Numbers (Top of Page)"/>
        <w:docPartUnique/>
      </w:docPartObj>
    </w:sdtPr>
    <w:sdtContent>
      <w:p w:rsidR="003E191C" w:rsidRDefault="006E4549">
        <w:pPr>
          <w:pStyle w:val="a4"/>
          <w:jc w:val="center"/>
        </w:pPr>
        <w:fldSimple w:instr=" PAGE   \* MERGEFORMAT ">
          <w:r w:rsidR="0026229E">
            <w:rPr>
              <w:noProof/>
            </w:rPr>
            <w:t>4</w:t>
          </w:r>
        </w:fldSimple>
      </w:p>
    </w:sdtContent>
  </w:sdt>
  <w:p w:rsidR="003E191C" w:rsidRDefault="003E191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C" w:rsidRDefault="003E19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D99"/>
    <w:rsid w:val="000649B9"/>
    <w:rsid w:val="00173D99"/>
    <w:rsid w:val="0026229E"/>
    <w:rsid w:val="00376272"/>
    <w:rsid w:val="003B7F95"/>
    <w:rsid w:val="003E191C"/>
    <w:rsid w:val="006C30BD"/>
    <w:rsid w:val="006E4549"/>
    <w:rsid w:val="007976E7"/>
    <w:rsid w:val="007B20A8"/>
    <w:rsid w:val="00903296"/>
    <w:rsid w:val="00CC3D04"/>
    <w:rsid w:val="00DA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A8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B2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E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91C"/>
    <w:rPr>
      <w:rFonts w:asciiTheme="minorHAnsi" w:hAnsiTheme="minorHAnsi"/>
      <w:sz w:val="22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3E1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191C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863</Words>
  <Characters>4924</Characters>
  <Application>Microsoft Office Word</Application>
  <DocSecurity>0</DocSecurity>
  <Lines>41</Lines>
  <Paragraphs>11</Paragraphs>
  <ScaleCrop>false</ScaleCrop>
  <Company/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2021-12-13T14:54:00Z</dcterms:created>
  <dcterms:modified xsi:type="dcterms:W3CDTF">2021-12-23T08:00:00Z</dcterms:modified>
</cp:coreProperties>
</file>